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29" w:rsidRPr="00994829" w:rsidRDefault="00994829" w:rsidP="009948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482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E9C0B2A" wp14:editId="590F6AA3">
            <wp:extent cx="1638300" cy="1085850"/>
            <wp:effectExtent l="0" t="0" r="0" b="0"/>
            <wp:docPr id="1" name="Рисунок 1" descr="http://ovwerk.lonsay.com/docs/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vwerk.lonsay.com/docs/c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29" w:rsidRPr="00994829" w:rsidRDefault="00994829" w:rsidP="0099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4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правильно составить резюме</w:t>
      </w:r>
    </w:p>
    <w:p w:rsidR="00994829" w:rsidRPr="00994829" w:rsidRDefault="00994829" w:rsidP="0099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829" w:rsidRPr="00994829" w:rsidRDefault="00994829" w:rsidP="0099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29">
        <w:rPr>
          <w:rFonts w:ascii="Calibri" w:eastAsia="Calibri" w:hAnsi="Calibri" w:cs="Times New Roman"/>
          <w:b/>
          <w:bCs/>
          <w:color w:val="002060"/>
          <w:sz w:val="28"/>
          <w:szCs w:val="28"/>
        </w:rPr>
        <w:t>Резюме</w:t>
      </w:r>
      <w:r w:rsidRPr="00994829">
        <w:rPr>
          <w:rFonts w:ascii="Times New Roman" w:eastAsia="Calibri" w:hAnsi="Times New Roman" w:cs="Times New Roman"/>
          <w:sz w:val="28"/>
          <w:szCs w:val="28"/>
        </w:rPr>
        <w:t xml:space="preserve"> — это </w:t>
      </w:r>
      <w:r w:rsidRPr="00994829">
        <w:rPr>
          <w:rFonts w:ascii="Times New Roman" w:eastAsia="Calibri" w:hAnsi="Times New Roman" w:cs="Times New Roman"/>
          <w:b/>
          <w:bCs/>
          <w:sz w:val="28"/>
          <w:szCs w:val="28"/>
        </w:rPr>
        <w:t>краткая</w:t>
      </w:r>
      <w:r w:rsidRPr="0099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4829">
        <w:rPr>
          <w:rFonts w:ascii="Times New Roman" w:eastAsia="Calibri" w:hAnsi="Times New Roman" w:cs="Times New Roman"/>
          <w:sz w:val="28"/>
          <w:szCs w:val="28"/>
        </w:rPr>
        <w:t>самопрезентация</w:t>
      </w:r>
      <w:proofErr w:type="spellEnd"/>
      <w:r w:rsidRPr="00994829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Ваших профессиональных навыков, достижений и личных качеств, которые Вы планируете успешно реализовать на будущем месте работы с целью получения компенсации за них (например, в виде денег или другого вида компенсации)</w:t>
      </w:r>
    </w:p>
    <w:p w:rsidR="00994829" w:rsidRPr="00994829" w:rsidRDefault="00994829" w:rsidP="0099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829" w:rsidRPr="00994829" w:rsidRDefault="00994829" w:rsidP="0099482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hyperlink r:id="rId6" w:anchor="2___-_10" w:history="1">
        <w:r w:rsidRPr="00994829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Как правильно составить резюме — 10 простых шагов</w:t>
        </w:r>
      </w:hyperlink>
    </w:p>
    <w:p w:rsidR="00994829" w:rsidRPr="00994829" w:rsidRDefault="00994829" w:rsidP="0099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_1" w:history="1"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Шаг 1. Название резюме</w:t>
        </w:r>
      </w:hyperlink>
    </w:p>
    <w:p w:rsidR="00994829" w:rsidRPr="00994829" w:rsidRDefault="00994829" w:rsidP="0099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_2" w:history="1"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Шаг 2. Цель резюме</w:t>
        </w:r>
      </w:hyperlink>
    </w:p>
    <w:p w:rsidR="00994829" w:rsidRPr="00994829" w:rsidRDefault="00994829" w:rsidP="0099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_3" w:history="1"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Шаг 3. Соискатель и его данные</w:t>
        </w:r>
      </w:hyperlink>
    </w:p>
    <w:p w:rsidR="00994829" w:rsidRPr="00994829" w:rsidRDefault="00994829" w:rsidP="0099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_4" w:history="1"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Шаг 4. Образование</w:t>
        </w:r>
      </w:hyperlink>
    </w:p>
    <w:p w:rsidR="00994829" w:rsidRPr="00994829" w:rsidRDefault="00994829" w:rsidP="0099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_5" w:history="1"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Шаг 5. Опыт работы</w:t>
        </w:r>
      </w:hyperlink>
    </w:p>
    <w:p w:rsidR="00994829" w:rsidRPr="00994829" w:rsidRDefault="00994829" w:rsidP="0099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_6" w:history="1"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Шаг 6. Должностные </w:t>
        </w:r>
        <w:proofErr w:type="gramStart"/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обязанности</w:t>
        </w:r>
      </w:hyperlink>
      <w:r w:rsidRPr="0099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99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шаг не всегда обязателен)</w:t>
      </w:r>
    </w:p>
    <w:p w:rsidR="00994829" w:rsidRPr="00994829" w:rsidRDefault="00994829" w:rsidP="0099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_7" w:history="1"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Шаг 7. Достижения на предыдущих местах работы</w:t>
        </w:r>
      </w:hyperlink>
    </w:p>
    <w:p w:rsidR="00994829" w:rsidRPr="00994829" w:rsidRDefault="00994829" w:rsidP="0099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_8" w:history="1"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Шаг 8. Дополнительная информация</w:t>
        </w:r>
      </w:hyperlink>
    </w:p>
    <w:p w:rsidR="00994829" w:rsidRPr="00994829" w:rsidRDefault="00994829" w:rsidP="0099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_9" w:history="1"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Шаг 9. Личные качества</w:t>
        </w:r>
      </w:hyperlink>
    </w:p>
    <w:p w:rsidR="00994829" w:rsidRPr="00994829" w:rsidRDefault="00994829" w:rsidP="00994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_10" w:history="1">
        <w:r w:rsidRPr="0099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Шаг 10. Рекомендации с предыдущего места работы</w:t>
        </w:r>
      </w:hyperlink>
    </w:p>
    <w:p w:rsidR="00994829" w:rsidRPr="00994829" w:rsidRDefault="00994829" w:rsidP="0099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948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 главных правила для успешного написания резюме:</w:t>
      </w:r>
    </w:p>
    <w:p w:rsidR="00994829" w:rsidRPr="00994829" w:rsidRDefault="00994829" w:rsidP="0099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8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Правило №1.</w:t>
      </w:r>
      <w:r w:rsidRPr="00994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48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Пишите правду, но не всю…</w:t>
      </w:r>
    </w:p>
    <w:p w:rsidR="00994829" w:rsidRPr="00994829" w:rsidRDefault="00994829" w:rsidP="0099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акцент на своих достоинствах и сильно не упоминайте о своих недостатках. О них у вас спросят на собеседовании, будьте к этому готовы.</w:t>
      </w:r>
    </w:p>
    <w:p w:rsidR="00994829" w:rsidRPr="00994829" w:rsidRDefault="00994829" w:rsidP="0099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8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Правило №2.</w:t>
      </w:r>
      <w:r w:rsidRPr="00994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48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Придерживайтесь четкой структуры</w:t>
      </w:r>
    </w:p>
    <w:p w:rsidR="00994829" w:rsidRPr="00994829" w:rsidRDefault="00994829" w:rsidP="0099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пишется на 1-2 листах, не более. Поэтому постарайтесь кратко и емко изложить в нем всю необходимую информацию, даже если ее немало. Позаботьтесь об аккуратном форматировании текста резюме, о его структурированной подаче. </w:t>
      </w:r>
    </w:p>
    <w:p w:rsidR="00994829" w:rsidRPr="00994829" w:rsidRDefault="00994829" w:rsidP="0099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Правило №3.</w:t>
      </w:r>
      <w:r w:rsidRPr="00994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48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Будьте оптимистичны и жизнерадостны</w:t>
      </w:r>
    </w:p>
    <w:p w:rsidR="00994829" w:rsidRPr="00994829" w:rsidRDefault="00994829" w:rsidP="00994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настроенные люди притягивают к себе успех. В вашем же случае — новую работу.</w:t>
      </w:r>
    </w:p>
    <w:p w:rsidR="00D67DA5" w:rsidRDefault="00D67DA5">
      <w:bookmarkStart w:id="0" w:name="_GoBack"/>
      <w:bookmarkEnd w:id="0"/>
    </w:p>
    <w:sectPr w:rsidR="00D6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D559A"/>
    <w:multiLevelType w:val="multilevel"/>
    <w:tmpl w:val="823C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29"/>
    <w:rsid w:val="00994829"/>
    <w:rsid w:val="00D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DE1FE-6294-468F-AB07-928B20A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terbober.ru/work/kak-pravilno-sostavit-rezyume-obrazec.html" TargetMode="External"/><Relationship Id="rId13" Type="http://schemas.openxmlformats.org/officeDocument/2006/relationships/hyperlink" Target="https://hiterbober.ru/work/kak-pravilno-sostavit-rezyume-obrazec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terbober.ru/work/kak-pravilno-sostavit-rezyume-obrazec.html" TargetMode="External"/><Relationship Id="rId12" Type="http://schemas.openxmlformats.org/officeDocument/2006/relationships/hyperlink" Target="https://hiterbober.ru/work/kak-pravilno-sostavit-rezyume-obrazec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iterbober.ru/work/kak-pravilno-sostavit-rezyume-obrazec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terbober.ru/work/kak-pravilno-sostavit-rezyume-obrazec.html" TargetMode="External"/><Relationship Id="rId11" Type="http://schemas.openxmlformats.org/officeDocument/2006/relationships/hyperlink" Target="https://hiterbober.ru/work/kak-pravilno-sostavit-rezyume-obrazec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iterbober.ru/work/kak-pravilno-sostavit-rezyume-obrazec.html" TargetMode="External"/><Relationship Id="rId10" Type="http://schemas.openxmlformats.org/officeDocument/2006/relationships/hyperlink" Target="https://hiterbober.ru/work/kak-pravilno-sostavit-rezyume-obraze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terbober.ru/work/kak-pravilno-sostavit-rezyume-obrazec.html" TargetMode="External"/><Relationship Id="rId14" Type="http://schemas.openxmlformats.org/officeDocument/2006/relationships/hyperlink" Target="https://hiterbober.ru/work/kak-pravilno-sostavit-rezyume-obraze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2019-02-26T08:46:00Z</dcterms:created>
  <dcterms:modified xsi:type="dcterms:W3CDTF">2019-02-26T08:46:00Z</dcterms:modified>
</cp:coreProperties>
</file>