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D1" w:rsidRDefault="00C35ED1">
      <w:pPr>
        <w:pStyle w:val="ConsPlusTitle"/>
        <w:jc w:val="center"/>
        <w:outlineLvl w:val="0"/>
      </w:pPr>
      <w:bookmarkStart w:id="0" w:name="_GoBack"/>
      <w:bookmarkEnd w:id="0"/>
      <w:r>
        <w:t>МИНИСТЕРСТВО ТРУДА И СОЦИАЛЬНОЙ ЗАЩИТЫ РОССИЙСКОЙ ФЕДЕРАЦИИ</w:t>
      </w:r>
    </w:p>
    <w:p w:rsidR="00C35ED1" w:rsidRDefault="00C35ED1">
      <w:pPr>
        <w:pStyle w:val="ConsPlusTitle"/>
        <w:jc w:val="center"/>
      </w:pPr>
    </w:p>
    <w:p w:rsidR="00C35ED1" w:rsidRDefault="00C35ED1">
      <w:pPr>
        <w:pStyle w:val="ConsPlusTitle"/>
        <w:jc w:val="center"/>
      </w:pPr>
      <w:r>
        <w:t>ПИСЬМО</w:t>
      </w:r>
    </w:p>
    <w:p w:rsidR="00C35ED1" w:rsidRDefault="00C35ED1">
      <w:pPr>
        <w:pStyle w:val="ConsPlusTitle"/>
        <w:jc w:val="center"/>
      </w:pPr>
      <w:r>
        <w:t>от 26 июля 2018 г. N 18-0/10/П-5146</w:t>
      </w:r>
    </w:p>
    <w:p w:rsidR="00C35ED1" w:rsidRDefault="00C35ED1">
      <w:pPr>
        <w:pStyle w:val="ConsPlusNormal"/>
        <w:ind w:firstLine="540"/>
        <w:jc w:val="both"/>
      </w:pPr>
    </w:p>
    <w:p w:rsidR="00C35ED1" w:rsidRDefault="00C35ED1">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C35ED1" w:rsidRDefault="00C35ED1">
      <w:pPr>
        <w:pStyle w:val="ConsPlusNormal"/>
        <w:spacing w:before="220"/>
        <w:ind w:firstLine="540"/>
        <w:jc w:val="both"/>
      </w:pPr>
      <w:proofErr w:type="gramStart"/>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5"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6" w:history="1">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C35ED1" w:rsidRDefault="00C35ED1">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C35ED1" w:rsidRDefault="00C35ED1">
      <w:pPr>
        <w:pStyle w:val="ConsPlusNormal"/>
        <w:spacing w:before="220"/>
        <w:ind w:firstLine="540"/>
        <w:jc w:val="both"/>
      </w:pPr>
      <w:proofErr w:type="gramStart"/>
      <w:r>
        <w:t xml:space="preserve">Просим довести Методические </w:t>
      </w:r>
      <w:hyperlink w:anchor="P17" w:history="1">
        <w:r>
          <w:rPr>
            <w:color w:val="0000FF"/>
          </w:rPr>
          <w:t>рекомендации</w:t>
        </w:r>
      </w:hyperlink>
      <w:r>
        <w:t xml:space="preserve"> до органа субъекта Российской Федерации по профилактике коррупционных и иных правонарушений, подразделений кадровых служб государственных органов субъекта Российской Федерации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комиссии по координации работы по противодействию коррупции в субъекте Российской Федерации.</w:t>
      </w:r>
      <w:proofErr w:type="gramEnd"/>
      <w:r>
        <w:t xml:space="preserve">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C35ED1" w:rsidRDefault="00C35ED1">
      <w:pPr>
        <w:pStyle w:val="ConsPlusNormal"/>
        <w:ind w:firstLine="540"/>
        <w:jc w:val="both"/>
      </w:pPr>
    </w:p>
    <w:p w:rsidR="00C35ED1" w:rsidRDefault="00C35ED1">
      <w:pPr>
        <w:pStyle w:val="ConsPlusNormal"/>
        <w:jc w:val="right"/>
      </w:pPr>
      <w:r>
        <w:t>А.А.ЧЕРКАСОВ</w:t>
      </w:r>
    </w:p>
    <w:p w:rsidR="00C35ED1" w:rsidRDefault="00C35ED1">
      <w:pPr>
        <w:pStyle w:val="ConsPlusNormal"/>
        <w:jc w:val="right"/>
      </w:pPr>
    </w:p>
    <w:p w:rsidR="00C35ED1" w:rsidRDefault="00C35ED1">
      <w:pPr>
        <w:pStyle w:val="ConsPlusNormal"/>
        <w:jc w:val="right"/>
      </w:pPr>
    </w:p>
    <w:p w:rsidR="00C35ED1" w:rsidRDefault="00C35ED1">
      <w:pPr>
        <w:pStyle w:val="ConsPlusNormal"/>
        <w:jc w:val="right"/>
      </w:pPr>
    </w:p>
    <w:p w:rsidR="00C35ED1" w:rsidRDefault="00C35ED1">
      <w:pPr>
        <w:pStyle w:val="ConsPlusNormal"/>
        <w:jc w:val="right"/>
      </w:pPr>
    </w:p>
    <w:p w:rsidR="00C35ED1" w:rsidRDefault="00C35ED1">
      <w:pPr>
        <w:pStyle w:val="ConsPlusNormal"/>
        <w:jc w:val="right"/>
      </w:pPr>
    </w:p>
    <w:p w:rsidR="00C35ED1" w:rsidRDefault="00C35ED1">
      <w:pPr>
        <w:pStyle w:val="ConsPlusTitle"/>
        <w:jc w:val="center"/>
        <w:outlineLvl w:val="0"/>
      </w:pPr>
      <w:bookmarkStart w:id="1" w:name="P17"/>
      <w:bookmarkEnd w:id="1"/>
      <w:r>
        <w:t>МЕТОДИЧЕСКИЕ РЕКОМЕНДАЦИИ</w:t>
      </w:r>
    </w:p>
    <w:p w:rsidR="00C35ED1" w:rsidRDefault="00C35ED1">
      <w:pPr>
        <w:pStyle w:val="ConsPlusTitle"/>
        <w:jc w:val="center"/>
      </w:pPr>
      <w:r>
        <w:t>ПО ВОПРОСАМ ПРИВЛЕЧЕНИЯ К ОТВЕТСТВЕННОСТИ ДОЛЖНОСТНЫХ ЛИЦ</w:t>
      </w:r>
    </w:p>
    <w:p w:rsidR="00C35ED1" w:rsidRDefault="00C35ED1">
      <w:pPr>
        <w:pStyle w:val="ConsPlusTitle"/>
        <w:jc w:val="center"/>
      </w:pPr>
      <w:r>
        <w:t>ЗА НЕПРИНЯТИЕ МЕР ПО ПРЕДОТВРАЩЕНИЮ И (ИЛИ) УРЕГУЛИРОВАНИЮ</w:t>
      </w:r>
    </w:p>
    <w:p w:rsidR="00C35ED1" w:rsidRDefault="00C35ED1">
      <w:pPr>
        <w:pStyle w:val="ConsPlusTitle"/>
        <w:jc w:val="center"/>
      </w:pPr>
      <w:r>
        <w:t>КОНФЛИКТА ИНТЕРЕСОВ</w:t>
      </w:r>
    </w:p>
    <w:p w:rsidR="00C35ED1" w:rsidRDefault="00C35ED1">
      <w:pPr>
        <w:pStyle w:val="ConsPlusNormal"/>
        <w:jc w:val="both"/>
      </w:pPr>
    </w:p>
    <w:p w:rsidR="00C35ED1" w:rsidRDefault="00C35ED1">
      <w:pPr>
        <w:pStyle w:val="ConsPlusTitle"/>
        <w:jc w:val="center"/>
        <w:outlineLvl w:val="1"/>
      </w:pPr>
      <w:r>
        <w:t>1. Введение</w:t>
      </w:r>
    </w:p>
    <w:p w:rsidR="00C35ED1" w:rsidRDefault="00C35ED1">
      <w:pPr>
        <w:pStyle w:val="ConsPlusNormal"/>
        <w:jc w:val="both"/>
      </w:pPr>
    </w:p>
    <w:p w:rsidR="00C35ED1" w:rsidRDefault="00C35ED1">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C35ED1" w:rsidRDefault="00C35ED1">
      <w:pPr>
        <w:pStyle w:val="ConsPlusNormal"/>
        <w:spacing w:before="220"/>
        <w:ind w:firstLine="540"/>
        <w:jc w:val="both"/>
      </w:pPr>
      <w:proofErr w:type="gramStart"/>
      <w:r>
        <w:t xml:space="preserve">Федеральный </w:t>
      </w:r>
      <w:hyperlink r:id="rId7"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w:t>
      </w:r>
      <w:r>
        <w:lastRenderedPageBreak/>
        <w:t>обязанностей (осуществление полномочий) (далее - полномочия).</w:t>
      </w:r>
    </w:p>
    <w:p w:rsidR="00C35ED1" w:rsidRDefault="00C35ED1">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C35ED1" w:rsidRDefault="00C35ED1">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C35ED1" w:rsidRDefault="00C35ED1">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C35ED1" w:rsidRDefault="00C35ED1">
      <w:pPr>
        <w:pStyle w:val="ConsPlusNormal"/>
        <w:spacing w:before="220"/>
        <w:ind w:firstLine="540"/>
        <w:jc w:val="both"/>
      </w:pPr>
      <w:r>
        <w:t>1) на государственных и муниципальных служащих;</w:t>
      </w:r>
    </w:p>
    <w:p w:rsidR="00C35ED1" w:rsidRDefault="00C35ED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35ED1" w:rsidRDefault="00C35ED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5ED1" w:rsidRDefault="00C35ED1">
      <w:pPr>
        <w:pStyle w:val="ConsPlusNormal"/>
        <w:spacing w:before="220"/>
        <w:ind w:firstLine="540"/>
        <w:jc w:val="both"/>
      </w:pPr>
      <w:r>
        <w:t>4) на иные категории лиц в случаях, предусмотренных федеральными законами.</w:t>
      </w:r>
    </w:p>
    <w:p w:rsidR="00C35ED1" w:rsidRDefault="00C35ED1">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C35ED1" w:rsidRDefault="00C35ED1">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C35ED1" w:rsidRDefault="00C35ED1">
      <w:pPr>
        <w:pStyle w:val="ConsPlusNormal"/>
        <w:jc w:val="both"/>
      </w:pPr>
    </w:p>
    <w:p w:rsidR="00C35ED1" w:rsidRDefault="00C35ED1">
      <w:pPr>
        <w:pStyle w:val="ConsPlusTitle"/>
        <w:jc w:val="center"/>
        <w:outlineLvl w:val="1"/>
      </w:pPr>
      <w:r>
        <w:t>2. Особенности проведения проверки</w:t>
      </w:r>
    </w:p>
    <w:p w:rsidR="00C35ED1" w:rsidRDefault="00C35ED1">
      <w:pPr>
        <w:pStyle w:val="ConsPlusTitle"/>
        <w:jc w:val="center"/>
      </w:pPr>
      <w:r>
        <w:t>соблюдения должностными лицами обязанности принимать меры</w:t>
      </w:r>
    </w:p>
    <w:p w:rsidR="00C35ED1" w:rsidRDefault="00C35ED1">
      <w:pPr>
        <w:pStyle w:val="ConsPlusTitle"/>
        <w:jc w:val="center"/>
      </w:pPr>
      <w:r>
        <w:t>по предотвращению и урегулированию конфликта интересов</w:t>
      </w:r>
    </w:p>
    <w:p w:rsidR="00C35ED1" w:rsidRDefault="00C35ED1">
      <w:pPr>
        <w:pStyle w:val="ConsPlusNormal"/>
        <w:jc w:val="both"/>
      </w:pPr>
    </w:p>
    <w:p w:rsidR="00C35ED1" w:rsidRDefault="00C35ED1">
      <w:pPr>
        <w:pStyle w:val="ConsPlusNormal"/>
        <w:ind w:firstLine="540"/>
        <w:jc w:val="both"/>
      </w:pPr>
      <w:r>
        <w:lastRenderedPageBreak/>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C35ED1" w:rsidRDefault="00C35ED1">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C35ED1" w:rsidRDefault="00C35ED1">
      <w:pPr>
        <w:pStyle w:val="ConsPlusNormal"/>
        <w:spacing w:before="220"/>
        <w:ind w:firstLine="540"/>
        <w:jc w:val="both"/>
      </w:pPr>
      <w: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t>с</w:t>
      </w:r>
      <w:proofErr w:type="gramEnd"/>
      <w:r>
        <w:t>:</w:t>
      </w:r>
    </w:p>
    <w:p w:rsidR="00C35ED1" w:rsidRDefault="00C35ED1">
      <w:pPr>
        <w:pStyle w:val="ConsPlusNormal"/>
        <w:spacing w:before="220"/>
        <w:ind w:firstLine="540"/>
        <w:jc w:val="both"/>
      </w:pPr>
      <w:proofErr w:type="gramStart"/>
      <w:r>
        <w:t xml:space="preserve">- </w:t>
      </w:r>
      <w:hyperlink r:id="rId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C35ED1" w:rsidRDefault="00C35ED1">
      <w:pPr>
        <w:pStyle w:val="ConsPlusNormal"/>
        <w:spacing w:before="220"/>
        <w:ind w:firstLine="540"/>
        <w:jc w:val="both"/>
      </w:pPr>
      <w:proofErr w:type="gramStart"/>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C35ED1" w:rsidRDefault="00C35ED1">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C35ED1" w:rsidRDefault="00C35ED1">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C35ED1" w:rsidRDefault="00C35ED1">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history="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C35ED1" w:rsidRDefault="00C35ED1">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C35ED1" w:rsidRDefault="00C35ED1">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C35ED1" w:rsidRDefault="00C35ED1">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C35ED1" w:rsidRDefault="00C35ED1">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C35ED1" w:rsidRDefault="00C35ED1">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C35ED1" w:rsidRDefault="00C35ED1">
      <w:pPr>
        <w:pStyle w:val="ConsPlusNormal"/>
        <w:spacing w:before="220"/>
        <w:ind w:firstLine="540"/>
        <w:jc w:val="both"/>
      </w:pPr>
      <w:r>
        <w:t>2.6. В ходе проверки рекомендуется провести следующие мероприятия.</w:t>
      </w:r>
    </w:p>
    <w:p w:rsidR="00C35ED1" w:rsidRDefault="00C35ED1">
      <w:pPr>
        <w:pStyle w:val="ConsPlusNormal"/>
        <w:spacing w:before="220"/>
        <w:ind w:firstLine="540"/>
        <w:jc w:val="both"/>
      </w:pPr>
      <w:r>
        <w:t>2.6.1. Сбор сведений и их анализ.</w:t>
      </w:r>
    </w:p>
    <w:p w:rsidR="00C35ED1" w:rsidRDefault="00C35ED1">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C35ED1" w:rsidRDefault="00C35ED1">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C35ED1" w:rsidRDefault="00C35ED1">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C35ED1" w:rsidRDefault="00C35ED1">
      <w:pPr>
        <w:pStyle w:val="ConsPlusNormal"/>
        <w:spacing w:before="220"/>
        <w:ind w:firstLine="540"/>
        <w:jc w:val="both"/>
      </w:pPr>
      <w:r>
        <w:t>- информацию о владении ценными бумагами организаций;</w:t>
      </w:r>
    </w:p>
    <w:p w:rsidR="00C35ED1" w:rsidRDefault="00C35ED1">
      <w:pPr>
        <w:pStyle w:val="ConsPlusNormal"/>
        <w:spacing w:before="220"/>
        <w:ind w:firstLine="540"/>
        <w:jc w:val="both"/>
      </w:pPr>
      <w:r>
        <w:t>- информацию о наличии долей в уставных капиталах организаций;</w:t>
      </w:r>
    </w:p>
    <w:p w:rsidR="00C35ED1" w:rsidRDefault="00C35ED1">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C35ED1" w:rsidRDefault="00C35ED1">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C35ED1" w:rsidRDefault="00C35ED1">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C35ED1" w:rsidRDefault="00C35ED1">
      <w:pPr>
        <w:pStyle w:val="ConsPlusNormal"/>
        <w:spacing w:before="22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t>аффилированности</w:t>
      </w:r>
      <w:proofErr w:type="spellEnd"/>
      <w:r>
        <w:t>.</w:t>
      </w:r>
    </w:p>
    <w:p w:rsidR="00C35ED1" w:rsidRDefault="00C35ED1">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1"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2"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C35ED1" w:rsidRDefault="00C35ED1">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C35ED1" w:rsidRDefault="00C35ED1">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C35ED1" w:rsidRDefault="00C35ED1">
      <w:pPr>
        <w:pStyle w:val="ConsPlusNormal"/>
        <w:spacing w:before="220"/>
        <w:ind w:firstLine="540"/>
        <w:jc w:val="both"/>
      </w:pPr>
      <w:r>
        <w:t>В ходе беседы рекомендуется обсудить следующие вопросы, касающиеся, в том числе:</w:t>
      </w:r>
    </w:p>
    <w:p w:rsidR="00C35ED1" w:rsidRDefault="00C35ED1">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C35ED1" w:rsidRDefault="00C35ED1">
      <w:pPr>
        <w:pStyle w:val="ConsPlusNormal"/>
        <w:spacing w:before="220"/>
        <w:ind w:firstLine="540"/>
        <w:jc w:val="both"/>
      </w:pPr>
      <w:r>
        <w:t>- информации, послужившей основанием для осуществления проверки;</w:t>
      </w:r>
    </w:p>
    <w:p w:rsidR="00C35ED1" w:rsidRDefault="00C35ED1">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C35ED1" w:rsidRDefault="00C35ED1">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C35ED1" w:rsidRDefault="00C35ED1">
      <w:pPr>
        <w:pStyle w:val="ConsPlusNormal"/>
        <w:spacing w:before="220"/>
        <w:ind w:firstLine="540"/>
        <w:jc w:val="both"/>
      </w:pPr>
      <w:r>
        <w:t xml:space="preserve">- иные вопросы (в </w:t>
      </w:r>
      <w:proofErr w:type="spellStart"/>
      <w:r>
        <w:t>т.ч</w:t>
      </w:r>
      <w:proofErr w:type="spellEnd"/>
      <w:r>
        <w:t>. организационного характера).</w:t>
      </w:r>
    </w:p>
    <w:p w:rsidR="00C35ED1" w:rsidRDefault="00C35ED1">
      <w:pPr>
        <w:pStyle w:val="ConsPlusNormal"/>
        <w:spacing w:before="220"/>
        <w:ind w:firstLine="540"/>
        <w:jc w:val="both"/>
      </w:pPr>
      <w:r>
        <w:t>В ходе беседы рекомендуется опросить должностное лицо по следующим блокам вопросов:</w:t>
      </w:r>
    </w:p>
    <w:p w:rsidR="00C35ED1" w:rsidRDefault="00C35ED1">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C35ED1" w:rsidRDefault="00C35ED1">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C35ED1" w:rsidRDefault="00C35ED1">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C35ED1" w:rsidRDefault="00C35ED1">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C35ED1" w:rsidRDefault="00C35ED1">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C35ED1" w:rsidRDefault="00C35ED1">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C35ED1" w:rsidRDefault="00C35ED1">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C35ED1" w:rsidRDefault="00C35ED1">
      <w:pPr>
        <w:pStyle w:val="ConsPlusNormal"/>
        <w:spacing w:before="220"/>
        <w:ind w:firstLine="540"/>
        <w:jc w:val="both"/>
      </w:pPr>
      <w:r>
        <w:t>В случае</w:t>
      </w:r>
      <w:proofErr w:type="gramStart"/>
      <w:r>
        <w:t>,</w:t>
      </w:r>
      <w:proofErr w:type="gramEnd"/>
      <w: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C35ED1" w:rsidRDefault="00C35ED1">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C35ED1" w:rsidRDefault="00C35ED1">
      <w:pPr>
        <w:pStyle w:val="ConsPlusNormal"/>
        <w:spacing w:before="220"/>
        <w:ind w:firstLine="540"/>
        <w:jc w:val="both"/>
      </w:pPr>
      <w:r>
        <w:t>2.6.3. Направление запросов (кроме запросов, касающихся осуществления оперативно-</w:t>
      </w:r>
      <w:proofErr w:type="spellStart"/>
      <w:r>
        <w:t>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C35ED1" w:rsidRDefault="00C35ED1">
      <w:pPr>
        <w:pStyle w:val="ConsPlusNormal"/>
        <w:spacing w:before="220"/>
        <w:ind w:firstLine="540"/>
        <w:jc w:val="both"/>
      </w:pPr>
      <w:r>
        <w:t>Так, например:</w:t>
      </w:r>
    </w:p>
    <w:p w:rsidR="00C35ED1" w:rsidRDefault="00C35ED1">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C35ED1" w:rsidRDefault="00C35ED1">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C35ED1" w:rsidRDefault="00C35ED1">
      <w:pPr>
        <w:pStyle w:val="ConsPlusNormal"/>
        <w:spacing w:before="22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C35ED1" w:rsidRDefault="00C35ED1">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C35ED1" w:rsidRDefault="00C35ED1">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C35ED1" w:rsidRDefault="00C35ED1">
      <w:pPr>
        <w:pStyle w:val="ConsPlusNormal"/>
        <w:spacing w:before="220"/>
        <w:ind w:firstLine="540"/>
        <w:jc w:val="both"/>
      </w:pPr>
      <w:r>
        <w:t>2.6.5. Если для проведения проверки требуется проведение оперативно-</w:t>
      </w:r>
      <w:proofErr w:type="spellStart"/>
      <w:r>
        <w:t>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history="1">
        <w:r>
          <w:rPr>
            <w:color w:val="0000FF"/>
          </w:rPr>
          <w:t>пунктом 17</w:t>
        </w:r>
      </w:hyperlink>
      <w:r>
        <w:t xml:space="preserve"> Положения о проверке.</w:t>
      </w:r>
    </w:p>
    <w:p w:rsidR="00C35ED1" w:rsidRDefault="00C35ED1">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C35ED1" w:rsidRDefault="00C35ED1">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C35ED1" w:rsidRDefault="00C35ED1">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C35ED1" w:rsidRDefault="004D5AD1">
      <w:pPr>
        <w:pStyle w:val="ConsPlusNormal"/>
        <w:spacing w:before="220"/>
        <w:ind w:firstLine="540"/>
        <w:jc w:val="both"/>
      </w:pPr>
      <w:hyperlink r:id="rId15" w:history="1">
        <w:r w:rsidR="00C35ED1">
          <w:rPr>
            <w:color w:val="0000FF"/>
          </w:rPr>
          <w:t>Подпунктом "а" пункта 24</w:t>
        </w:r>
      </w:hyperlink>
      <w:r w:rsidR="00C35ED1">
        <w:t xml:space="preserve"> Положения о проверке установлено право должностного лица </w:t>
      </w:r>
      <w:proofErr w:type="gramStart"/>
      <w:r w:rsidR="00C35ED1">
        <w:t>давать</w:t>
      </w:r>
      <w:proofErr w:type="gramEnd"/>
      <w:r w:rsidR="00C35ED1">
        <w:t xml:space="preserve"> пояснения в письменной форме, в частности, по результатам проверки. В соответствии с </w:t>
      </w:r>
      <w:hyperlink r:id="rId16" w:history="1">
        <w:r w:rsidR="00C35ED1">
          <w:rPr>
            <w:color w:val="0000FF"/>
          </w:rPr>
          <w:t>пунктом 25</w:t>
        </w:r>
      </w:hyperlink>
      <w:r w:rsidR="00C35ED1">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C35ED1" w:rsidRDefault="00C35ED1">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C35ED1" w:rsidRDefault="00C35ED1">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C35ED1" w:rsidRDefault="00C35ED1">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C35ED1" w:rsidRDefault="00C35ED1">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C35ED1" w:rsidRDefault="00C35ED1">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C35ED1" w:rsidRDefault="00C35ED1">
      <w:pPr>
        <w:pStyle w:val="ConsPlusNormal"/>
        <w:jc w:val="both"/>
      </w:pPr>
    </w:p>
    <w:p w:rsidR="00C35ED1" w:rsidRDefault="00C35ED1">
      <w:pPr>
        <w:pStyle w:val="ConsPlusTitle"/>
        <w:jc w:val="center"/>
        <w:outlineLvl w:val="1"/>
      </w:pPr>
      <w:r>
        <w:t>3. Срок применения юридической ответственности</w:t>
      </w:r>
    </w:p>
    <w:p w:rsidR="00C35ED1" w:rsidRDefault="00C35ED1">
      <w:pPr>
        <w:pStyle w:val="ConsPlusTitle"/>
        <w:jc w:val="center"/>
      </w:pPr>
      <w:r>
        <w:t>за непринятие мер по предотвращению и урегулированию</w:t>
      </w:r>
    </w:p>
    <w:p w:rsidR="00C35ED1" w:rsidRDefault="00C35ED1">
      <w:pPr>
        <w:pStyle w:val="ConsPlusTitle"/>
        <w:jc w:val="center"/>
      </w:pPr>
      <w:r>
        <w:t>конфликта интересов</w:t>
      </w:r>
    </w:p>
    <w:p w:rsidR="00C35ED1" w:rsidRDefault="00C35ED1">
      <w:pPr>
        <w:pStyle w:val="ConsPlusNormal"/>
        <w:jc w:val="both"/>
      </w:pPr>
    </w:p>
    <w:p w:rsidR="00C35ED1" w:rsidRDefault="00C35ED1">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C35ED1" w:rsidRDefault="00C35ED1">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C35ED1" w:rsidRDefault="00C35ED1">
      <w:pPr>
        <w:pStyle w:val="ConsPlusNormal"/>
        <w:spacing w:before="220"/>
        <w:ind w:firstLine="540"/>
        <w:jc w:val="both"/>
      </w:pPr>
      <w:proofErr w:type="gramStart"/>
      <w:r>
        <w:t xml:space="preserve">Так, в соответствии с </w:t>
      </w:r>
      <w:hyperlink r:id="rId17"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35ED1" w:rsidRDefault="00C35ED1">
      <w:pPr>
        <w:pStyle w:val="ConsPlusNormal"/>
        <w:spacing w:before="220"/>
        <w:ind w:firstLine="540"/>
        <w:jc w:val="both"/>
      </w:pPr>
      <w:proofErr w:type="gramStart"/>
      <w:r>
        <w:t xml:space="preserve">Согласно </w:t>
      </w:r>
      <w:hyperlink r:id="rId18" w:history="1">
        <w:r>
          <w:rPr>
            <w:color w:val="0000FF"/>
          </w:rPr>
          <w:t>статьям 27</w:t>
        </w:r>
      </w:hyperlink>
      <w:r>
        <w:t xml:space="preserve"> и </w:t>
      </w:r>
      <w:hyperlink r:id="rId19"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0" w:history="1">
        <w:r>
          <w:rPr>
            <w:color w:val="0000FF"/>
          </w:rPr>
          <w:t>статья 193</w:t>
        </w:r>
      </w:hyperlink>
      <w:r>
        <w:t xml:space="preserve"> Трудового кодекса Российской Федерации).</w:t>
      </w:r>
      <w:proofErr w:type="gramEnd"/>
    </w:p>
    <w:p w:rsidR="00C35ED1" w:rsidRDefault="00C35ED1">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C35ED1" w:rsidRDefault="00C35ED1">
      <w:pPr>
        <w:pStyle w:val="ConsPlusNormal"/>
        <w:jc w:val="both"/>
      </w:pPr>
    </w:p>
    <w:p w:rsidR="00C35ED1" w:rsidRDefault="00C35ED1">
      <w:pPr>
        <w:pStyle w:val="ConsPlusTitle"/>
        <w:jc w:val="center"/>
        <w:outlineLvl w:val="1"/>
      </w:pPr>
      <w:bookmarkStart w:id="2" w:name="P111"/>
      <w:bookmarkEnd w:id="2"/>
      <w:r>
        <w:t>4. Наличие оснований для применения</w:t>
      </w:r>
    </w:p>
    <w:p w:rsidR="00C35ED1" w:rsidRDefault="00C35ED1">
      <w:pPr>
        <w:pStyle w:val="ConsPlusTitle"/>
        <w:jc w:val="center"/>
      </w:pPr>
      <w:r>
        <w:t>взыскания за несоблюдение требований по предотвращению</w:t>
      </w:r>
    </w:p>
    <w:p w:rsidR="00C35ED1" w:rsidRDefault="00C35ED1">
      <w:pPr>
        <w:pStyle w:val="ConsPlusTitle"/>
        <w:jc w:val="center"/>
      </w:pPr>
      <w:r>
        <w:t>и (или) урегулированию конфликта интересов</w:t>
      </w:r>
    </w:p>
    <w:p w:rsidR="00C35ED1" w:rsidRDefault="00C35ED1">
      <w:pPr>
        <w:pStyle w:val="ConsPlusNormal"/>
        <w:jc w:val="both"/>
      </w:pPr>
    </w:p>
    <w:p w:rsidR="00C35ED1" w:rsidRDefault="00C35ED1">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C35ED1" w:rsidRDefault="00C35ED1">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C35ED1" w:rsidRDefault="00C35ED1">
      <w:pPr>
        <w:pStyle w:val="ConsPlusNormal"/>
        <w:spacing w:before="220"/>
        <w:ind w:firstLine="540"/>
        <w:jc w:val="both"/>
      </w:pPr>
      <w:r>
        <w:t>1) наличие личной заинтересованности.</w:t>
      </w:r>
    </w:p>
    <w:p w:rsidR="00C35ED1" w:rsidRDefault="00C35ED1">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C35ED1" w:rsidRDefault="00C35ED1">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C35ED1" w:rsidRDefault="00C35ED1">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C35ED1" w:rsidRDefault="00C35ED1">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C35ED1" w:rsidRDefault="00C35ED1">
      <w:pPr>
        <w:pStyle w:val="ConsPlusNormal"/>
        <w:spacing w:before="220"/>
        <w:ind w:firstLine="540"/>
        <w:jc w:val="both"/>
      </w:pPr>
      <w:r>
        <w:t>К доходам, в частности, относится получение:</w:t>
      </w:r>
    </w:p>
    <w:p w:rsidR="00C35ED1" w:rsidRDefault="00C35ED1">
      <w:pPr>
        <w:pStyle w:val="ConsPlusNormal"/>
        <w:spacing w:before="220"/>
        <w:ind w:firstLine="540"/>
        <w:jc w:val="both"/>
      </w:pPr>
      <w:r>
        <w:t>а) денег (в наличной и безналичной форме);</w:t>
      </w:r>
    </w:p>
    <w:p w:rsidR="00C35ED1" w:rsidRDefault="00C35ED1">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C35ED1" w:rsidRDefault="00C35ED1">
      <w:pPr>
        <w:pStyle w:val="ConsPlusNormal"/>
        <w:spacing w:before="220"/>
        <w:ind w:firstLine="540"/>
        <w:jc w:val="both"/>
      </w:pPr>
      <w:r>
        <w:t>в) услуг имущественного характера;</w:t>
      </w:r>
    </w:p>
    <w:p w:rsidR="00C35ED1" w:rsidRDefault="00C35ED1">
      <w:pPr>
        <w:pStyle w:val="ConsPlusNormal"/>
        <w:spacing w:before="220"/>
        <w:ind w:firstLine="540"/>
        <w:jc w:val="both"/>
      </w:pPr>
      <w:r>
        <w:t>г) результатов выполненных работ;</w:t>
      </w:r>
    </w:p>
    <w:p w:rsidR="00C35ED1" w:rsidRDefault="00C35ED1">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35ED1" w:rsidRDefault="00C35ED1">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1"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C35ED1" w:rsidRDefault="00C35ED1">
      <w:pPr>
        <w:pStyle w:val="ConsPlusNormal"/>
        <w:spacing w:before="220"/>
        <w:ind w:firstLine="540"/>
        <w:jc w:val="both"/>
      </w:pPr>
      <w:r>
        <w:t>К иным выгодам, в частности, относятся:</w:t>
      </w:r>
    </w:p>
    <w:p w:rsidR="00C35ED1" w:rsidRDefault="00C35ED1">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C35ED1" w:rsidRDefault="00C35ED1">
      <w:pPr>
        <w:pStyle w:val="ConsPlusNormal"/>
        <w:spacing w:before="220"/>
        <w:ind w:firstLine="540"/>
        <w:jc w:val="both"/>
      </w:pPr>
      <w:r>
        <w:lastRenderedPageBreak/>
        <w:t>б) ускорение сроков оказания государственных (муниципальных) услуг;</w:t>
      </w:r>
    </w:p>
    <w:p w:rsidR="00C35ED1" w:rsidRDefault="00C35ED1">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C35ED1" w:rsidRDefault="00C35ED1">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C35ED1" w:rsidRDefault="00C35ED1">
      <w:pPr>
        <w:pStyle w:val="ConsPlusNormal"/>
        <w:spacing w:before="220"/>
        <w:ind w:firstLine="540"/>
        <w:jc w:val="both"/>
      </w:pPr>
      <w:r>
        <w:t xml:space="preserve">В ряде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C35ED1" w:rsidRDefault="00C35ED1">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C35ED1" w:rsidRDefault="00C35ED1">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C35ED1" w:rsidRDefault="00C35ED1">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C35ED1" w:rsidRDefault="00C35ED1">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C35ED1" w:rsidRDefault="00C35ED1">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C35ED1" w:rsidRDefault="00C35ED1">
      <w:pPr>
        <w:pStyle w:val="ConsPlusNormal"/>
        <w:spacing w:before="220"/>
        <w:ind w:firstLine="540"/>
        <w:jc w:val="both"/>
      </w:pPr>
      <w:proofErr w:type="gramStart"/>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C35ED1" w:rsidRDefault="00C35ED1">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C35ED1" w:rsidRDefault="00C35ED1">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C35ED1" w:rsidRDefault="00C35ED1">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C35ED1" w:rsidRDefault="00C35ED1">
      <w:pPr>
        <w:pStyle w:val="ConsPlusNormal"/>
        <w:spacing w:before="220"/>
        <w:ind w:firstLine="540"/>
        <w:jc w:val="both"/>
      </w:pPr>
      <w:r>
        <w:t>а) сведения, указанные в анкетных данных должностного лица;</w:t>
      </w:r>
    </w:p>
    <w:p w:rsidR="00C35ED1" w:rsidRDefault="00C35ED1">
      <w:pPr>
        <w:pStyle w:val="ConsPlusNormal"/>
        <w:spacing w:before="220"/>
        <w:ind w:firstLine="540"/>
        <w:jc w:val="both"/>
      </w:pPr>
      <w:r>
        <w:t>б) акты гражданского состояния;</w:t>
      </w:r>
    </w:p>
    <w:p w:rsidR="00C35ED1" w:rsidRDefault="00C35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ED1">
        <w:trPr>
          <w:jc w:val="center"/>
        </w:trPr>
        <w:tc>
          <w:tcPr>
            <w:tcW w:w="9294" w:type="dxa"/>
            <w:tcBorders>
              <w:top w:val="nil"/>
              <w:left w:val="single" w:sz="24" w:space="0" w:color="CED3F1"/>
              <w:bottom w:val="nil"/>
              <w:right w:val="single" w:sz="24" w:space="0" w:color="F4F3F8"/>
            </w:tcBorders>
            <w:shd w:val="clear" w:color="auto" w:fill="F4F3F8"/>
          </w:tcPr>
          <w:p w:rsidR="00C35ED1" w:rsidRDefault="00C35ED1">
            <w:pPr>
              <w:pStyle w:val="ConsPlusNormal"/>
              <w:jc w:val="both"/>
            </w:pPr>
            <w:proofErr w:type="spellStart"/>
            <w:r>
              <w:rPr>
                <w:color w:val="392C69"/>
              </w:rPr>
              <w:t>КонсультантПлюс</w:t>
            </w:r>
            <w:proofErr w:type="spellEnd"/>
            <w:r>
              <w:rPr>
                <w:color w:val="392C69"/>
              </w:rPr>
              <w:t>: примечание.</w:t>
            </w:r>
          </w:p>
          <w:p w:rsidR="00C35ED1" w:rsidRDefault="00C35ED1">
            <w:pPr>
              <w:pStyle w:val="ConsPlusNormal"/>
              <w:jc w:val="both"/>
            </w:pPr>
            <w:r>
              <w:rPr>
                <w:color w:val="392C69"/>
              </w:rPr>
              <w:t>Нумерация подпунктов дана в соответствии с официальным текстом документа.</w:t>
            </w:r>
          </w:p>
        </w:tc>
      </w:tr>
    </w:tbl>
    <w:p w:rsidR="00C35ED1" w:rsidRDefault="00C35ED1">
      <w:pPr>
        <w:pStyle w:val="ConsPlusNormal"/>
        <w:spacing w:before="280"/>
        <w:ind w:firstLine="540"/>
        <w:jc w:val="both"/>
      </w:pPr>
      <w:r>
        <w:t>г) сведения о нахождении в браке и детях, отраженные в паспорте гражданина;</w:t>
      </w:r>
    </w:p>
    <w:p w:rsidR="00C35ED1" w:rsidRDefault="00C35ED1">
      <w:pPr>
        <w:pStyle w:val="ConsPlusNormal"/>
        <w:spacing w:before="220"/>
        <w:ind w:firstLine="540"/>
        <w:jc w:val="both"/>
      </w:pPr>
      <w:r>
        <w:t>д) иные документы и сведения, подтверждающие близкое родство и свойство;</w:t>
      </w:r>
    </w:p>
    <w:p w:rsidR="00C35ED1" w:rsidRDefault="00C35ED1">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C35ED1" w:rsidRDefault="00C35ED1">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C35ED1" w:rsidRDefault="00C35ED1">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C35ED1" w:rsidRDefault="00C35ED1">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C35ED1" w:rsidRDefault="00C35ED1">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C35ED1" w:rsidRDefault="00C35ED1">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C35ED1" w:rsidRDefault="00C35ED1">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C35ED1" w:rsidRDefault="00C35ED1">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C35ED1" w:rsidRDefault="00C35ED1">
      <w:pPr>
        <w:pStyle w:val="ConsPlusNormal"/>
        <w:spacing w:before="220"/>
        <w:ind w:firstLine="540"/>
        <w:jc w:val="both"/>
      </w:pPr>
      <w:r>
        <w:t xml:space="preserve">Согласно </w:t>
      </w:r>
      <w:hyperlink r:id="rId22"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3"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w:t>
      </w:r>
      <w:r>
        <w:lastRenderedPageBreak/>
        <w:t>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C35ED1" w:rsidRDefault="00C35ED1">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t>человека</w:t>
      </w:r>
      <w:proofErr w:type="gramEnd"/>
      <w:r>
        <w:t xml:space="preserve"> дороги соответствующему должностному лицу в силу сложившихся обстоятельств.</w:t>
      </w:r>
    </w:p>
    <w:p w:rsidR="00C35ED1" w:rsidRDefault="00C35ED1">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C35ED1" w:rsidRDefault="00C35ED1">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C35ED1" w:rsidRDefault="00C35ED1">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C35ED1" w:rsidRDefault="00C35ED1">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C35ED1" w:rsidRDefault="00C35ED1">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C35ED1" w:rsidRDefault="00C35ED1">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C35ED1" w:rsidRDefault="00C35ED1">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C35ED1" w:rsidRDefault="00C35ED1">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C35ED1" w:rsidRDefault="00C35ED1">
      <w:pPr>
        <w:pStyle w:val="ConsPlusNormal"/>
        <w:spacing w:before="220"/>
        <w:ind w:firstLine="540"/>
        <w:jc w:val="both"/>
      </w:pPr>
      <w:r>
        <w:t xml:space="preserve">4.4. </w:t>
      </w:r>
      <w:proofErr w:type="gramStart"/>
      <w:r>
        <w:t xml:space="preserve">Согласно </w:t>
      </w:r>
      <w:hyperlink r:id="rId24" w:history="1">
        <w:r>
          <w:rPr>
            <w:color w:val="0000FF"/>
          </w:rPr>
          <w:t>части 2 статьи 13.1</w:t>
        </w:r>
      </w:hyperlink>
      <w:r>
        <w:t xml:space="preserve"> Федерального закона N 273-ФЗ лицо, замещающее </w:t>
      </w:r>
      <w:r>
        <w:lastRenderedPageBreak/>
        <w:t>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C35ED1" w:rsidRDefault="00C35ED1">
      <w:pPr>
        <w:pStyle w:val="ConsPlusNormal"/>
        <w:spacing w:before="220"/>
        <w:ind w:firstLine="540"/>
        <w:jc w:val="both"/>
      </w:pPr>
      <w:proofErr w:type="gramStart"/>
      <w:r>
        <w:t xml:space="preserve">Также в соответствии с </w:t>
      </w:r>
      <w:hyperlink r:id="rId25"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C35ED1" w:rsidRDefault="00C35ED1">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C35ED1" w:rsidRDefault="00C35ED1">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C35ED1" w:rsidRDefault="00C35ED1">
      <w:pPr>
        <w:pStyle w:val="ConsPlusNormal"/>
        <w:spacing w:before="220"/>
        <w:ind w:firstLine="540"/>
        <w:jc w:val="both"/>
      </w:pPr>
      <w: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t>интересов</w:t>
      </w:r>
      <w:proofErr w:type="gramEnd"/>
      <w:r>
        <w:t xml:space="preserve"> когда ему стало известно, применение мер ответственности к должностному лицу необходимо осуществлять с учетом нижеследующего.</w:t>
      </w:r>
    </w:p>
    <w:p w:rsidR="00C35ED1" w:rsidRDefault="00C35ED1">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C35ED1" w:rsidRDefault="00C35ED1">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C35ED1" w:rsidRDefault="00C35ED1">
      <w:pPr>
        <w:pStyle w:val="ConsPlusNormal"/>
        <w:spacing w:before="220"/>
        <w:ind w:firstLine="540"/>
        <w:jc w:val="both"/>
      </w:pPr>
      <w:r>
        <w:t>б) обстоятельства, при которых совершено правонарушение;</w:t>
      </w:r>
    </w:p>
    <w:p w:rsidR="00C35ED1" w:rsidRDefault="00C35ED1">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C35ED1" w:rsidRDefault="00C35ED1">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C35ED1" w:rsidRDefault="00C35ED1">
      <w:pPr>
        <w:pStyle w:val="ConsPlusNormal"/>
        <w:spacing w:before="220"/>
        <w:ind w:firstLine="540"/>
        <w:jc w:val="both"/>
      </w:pPr>
      <w:r>
        <w:t>д) предшествующие результаты исполнения должностным лицом своих полномочий.</w:t>
      </w:r>
    </w:p>
    <w:p w:rsidR="00C35ED1" w:rsidRDefault="00C35ED1">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C35ED1" w:rsidRDefault="00C35ED1">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C35ED1" w:rsidRDefault="00C35ED1">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C35ED1" w:rsidRDefault="00C35ED1">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C35ED1" w:rsidRDefault="00C35ED1">
      <w:pPr>
        <w:pStyle w:val="ConsPlusNormal"/>
        <w:spacing w:before="220"/>
        <w:ind w:firstLine="540"/>
        <w:jc w:val="both"/>
      </w:pPr>
      <w:r>
        <w:t>4.6. В случае</w:t>
      </w:r>
      <w:proofErr w:type="gramStart"/>
      <w:r>
        <w:t>,</w:t>
      </w:r>
      <w:proofErr w:type="gramEnd"/>
      <w: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6" w:history="1">
        <w:r>
          <w:rPr>
            <w:color w:val="0000FF"/>
          </w:rPr>
          <w:t>пункт 30</w:t>
        </w:r>
      </w:hyperlink>
      <w:r>
        <w:t xml:space="preserve"> Положения о проверке).</w:t>
      </w:r>
    </w:p>
    <w:p w:rsidR="00C35ED1" w:rsidRDefault="00C35ED1">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C35ED1" w:rsidRDefault="00C35ED1">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C35ED1" w:rsidRDefault="00C35ED1">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C35ED1" w:rsidRDefault="00C35ED1">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C35ED1" w:rsidRDefault="00C35ED1">
      <w:pPr>
        <w:pStyle w:val="ConsPlusNormal"/>
        <w:spacing w:before="22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бесплатных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C35ED1" w:rsidRDefault="00C35ED1">
      <w:pPr>
        <w:pStyle w:val="ConsPlusNormal"/>
        <w:spacing w:before="220"/>
        <w:ind w:firstLine="540"/>
        <w:jc w:val="both"/>
      </w:pPr>
      <w:r>
        <w:t xml:space="preserve">4.7. В соответствии с </w:t>
      </w:r>
      <w:hyperlink r:id="rId27"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C35ED1" w:rsidRDefault="00C35ED1">
      <w:pPr>
        <w:pStyle w:val="ConsPlusNormal"/>
        <w:spacing w:before="220"/>
        <w:ind w:firstLine="540"/>
        <w:jc w:val="both"/>
      </w:pPr>
      <w:r>
        <w:t>В случае</w:t>
      </w:r>
      <w:proofErr w:type="gramStart"/>
      <w:r>
        <w:t>,</w:t>
      </w:r>
      <w:proofErr w:type="gramEnd"/>
      <w: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C35ED1" w:rsidRDefault="00C35ED1">
      <w:pPr>
        <w:pStyle w:val="ConsPlusNormal"/>
        <w:spacing w:before="220"/>
        <w:ind w:firstLine="540"/>
        <w:jc w:val="both"/>
      </w:pPr>
      <w:r>
        <w:t xml:space="preserve">В ином случае в целях коллегиального и всестороннего рассмотрения результатов </w:t>
      </w:r>
      <w:r>
        <w:lastRenderedPageBreak/>
        <w:t>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C35ED1" w:rsidRDefault="00C35ED1">
      <w:pPr>
        <w:pStyle w:val="ConsPlusNormal"/>
        <w:spacing w:before="220"/>
        <w:ind w:firstLine="540"/>
        <w:jc w:val="both"/>
      </w:pPr>
      <w: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w:t>
      </w:r>
      <w:proofErr w:type="gramStart"/>
      <w:r>
        <w:t>рекомендательный</w:t>
      </w:r>
      <w:proofErr w:type="gramEnd"/>
      <w:r>
        <w:t xml:space="preserve"> характера для представителя нанимателя (работодателя).</w:t>
      </w:r>
    </w:p>
    <w:p w:rsidR="00C35ED1" w:rsidRDefault="00C35ED1">
      <w:pPr>
        <w:pStyle w:val="ConsPlusNormal"/>
        <w:jc w:val="both"/>
      </w:pPr>
    </w:p>
    <w:p w:rsidR="00C35ED1" w:rsidRDefault="00C35ED1">
      <w:pPr>
        <w:pStyle w:val="ConsPlusNormal"/>
        <w:jc w:val="both"/>
      </w:pPr>
    </w:p>
    <w:p w:rsidR="00C35ED1" w:rsidRDefault="00C35ED1">
      <w:pPr>
        <w:pStyle w:val="ConsPlusNormal"/>
        <w:pBdr>
          <w:top w:val="single" w:sz="6" w:space="0" w:color="auto"/>
        </w:pBdr>
        <w:spacing w:before="100" w:after="100"/>
        <w:jc w:val="both"/>
        <w:rPr>
          <w:sz w:val="2"/>
          <w:szCs w:val="2"/>
        </w:rPr>
      </w:pPr>
    </w:p>
    <w:p w:rsidR="00B61C9A" w:rsidRDefault="00B61C9A"/>
    <w:sectPr w:rsidR="00B61C9A" w:rsidSect="00BD1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D1"/>
    <w:rsid w:val="004D5AD1"/>
    <w:rsid w:val="00B61C9A"/>
    <w:rsid w:val="00C3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E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E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89B091B0E91B4452B7FE1C60A543342E5DDB2FEDC87730B8DEF64CCC869EA295C15B12993596BF5dFN" TargetMode="External"/><Relationship Id="rId13" Type="http://schemas.openxmlformats.org/officeDocument/2006/relationships/hyperlink" Target="consultantplus://offline/ref=09389B091B0E91B4452B7FE1C60A543343E5D8B5F9DA87730B8DEF64CCC869EA295C15B3F2d8N" TargetMode="External"/><Relationship Id="rId18" Type="http://schemas.openxmlformats.org/officeDocument/2006/relationships/hyperlink" Target="consultantplus://offline/ref=09389B091B0E91B4452B7FE1C60A543342E5DDB5F9D887730B8DEF64CCC869EA295C15B129935B6AF5dBN" TargetMode="External"/><Relationship Id="rId26" Type="http://schemas.openxmlformats.org/officeDocument/2006/relationships/hyperlink" Target="consultantplus://offline/ref=09389B091B0E91B4452B7FE1C60A543342E5DDB2FEDC87730B8DEF64CCC869EA295C15B129935869F5d8N" TargetMode="External"/><Relationship Id="rId3" Type="http://schemas.openxmlformats.org/officeDocument/2006/relationships/settings" Target="settings.xml"/><Relationship Id="rId21" Type="http://schemas.openxmlformats.org/officeDocument/2006/relationships/hyperlink" Target="consultantplus://offline/ref=09389B091B0E91B4452B7FE1C60A543342E5DDB5F9DA87730B8DEF64CCC869EA295C15B129935968F5d3N" TargetMode="External"/><Relationship Id="rId7" Type="http://schemas.openxmlformats.org/officeDocument/2006/relationships/hyperlink" Target="consultantplus://offline/ref=09389B091B0E91B4452B7FE1C60A543342E5DDB5F9DA87730B8DEF64CCFCd8N" TargetMode="External"/><Relationship Id="rId12" Type="http://schemas.openxmlformats.org/officeDocument/2006/relationships/hyperlink" Target="consultantplus://offline/ref=09389B091B0E91B4452B7FE1C60A543342E5DDB2FEDC87730B8DEF64CCC869EA295C15B129935961F5d2N" TargetMode="External"/><Relationship Id="rId17" Type="http://schemas.openxmlformats.org/officeDocument/2006/relationships/hyperlink" Target="consultantplus://offline/ref=09389B091B0E91B4452B7FE1C60A543342E5DDB5F9DB87730B8DEF64CCC869EA295C15B7F2d9N" TargetMode="External"/><Relationship Id="rId25" Type="http://schemas.openxmlformats.org/officeDocument/2006/relationships/hyperlink" Target="consultantplus://offline/ref=09389B091B0E91B4452B7FE1C60A543342E5DDB5F9DB87730B8DEF64CCC869EA295C15B6F2dFN" TargetMode="External"/><Relationship Id="rId2" Type="http://schemas.microsoft.com/office/2007/relationships/stylesWithEffects" Target="stylesWithEffects.xml"/><Relationship Id="rId16" Type="http://schemas.openxmlformats.org/officeDocument/2006/relationships/hyperlink" Target="consultantplus://offline/ref=09389B091B0E91B4452B7FE1C60A543342E5DDB2FEDC87730B8DEF64CCC869EA295C15B129935868F5dCN" TargetMode="External"/><Relationship Id="rId20" Type="http://schemas.openxmlformats.org/officeDocument/2006/relationships/hyperlink" Target="consultantplus://offline/ref=09389B091B0E91B4452B7FE1C60A543342E5DDB6FEDD87730B8DEF64CCC869EA295C15B129925861F5d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389B091B0E91B4452B7FE1C60A543342E5D8B4FCDC87730B8DEF64CCC869EA295C15B12993596FF5dBN" TargetMode="External"/><Relationship Id="rId11" Type="http://schemas.openxmlformats.org/officeDocument/2006/relationships/hyperlink" Target="consultantplus://offline/ref=09389B091B0E91B4452B7FE1C60A543342E5DDB2FEDC87730B8DEF64CCC869EA295C15B12993596FF5dCN" TargetMode="External"/><Relationship Id="rId24" Type="http://schemas.openxmlformats.org/officeDocument/2006/relationships/hyperlink" Target="consultantplus://offline/ref=09389B091B0E91B4452B7FE1C60A543342E5DDB5F9DA87730B8DEF64CCC869EA295C15B6F2dEN" TargetMode="External"/><Relationship Id="rId5" Type="http://schemas.openxmlformats.org/officeDocument/2006/relationships/hyperlink" Target="consultantplus://offline/ref=09389B091B0E91B4452B7FE1C60A543340ECDFB6FAD687730B8DEF64CCC869EA295C15B12993596FF5d8N" TargetMode="External"/><Relationship Id="rId15" Type="http://schemas.openxmlformats.org/officeDocument/2006/relationships/hyperlink" Target="consultantplus://offline/ref=09389B091B0E91B4452B7FE1C60A543342E5DDB2FEDC87730B8DEF64CCC869EA295C15B129935868F5d9N" TargetMode="External"/><Relationship Id="rId23" Type="http://schemas.openxmlformats.org/officeDocument/2006/relationships/hyperlink" Target="consultantplus://offline/ref=09389B091B0E91B4452B7FE1C60A543342E5DDB6FEDC87730B8DEF64CCC869EA295C15B12A90F5d0N" TargetMode="External"/><Relationship Id="rId28" Type="http://schemas.openxmlformats.org/officeDocument/2006/relationships/fontTable" Target="fontTable.xml"/><Relationship Id="rId10" Type="http://schemas.openxmlformats.org/officeDocument/2006/relationships/hyperlink" Target="consultantplus://offline/ref=09389B091B0E91B4452B7FE1C60A543342E5DDB2FEDC87730B8DEF64CCC869EA295C15B12993586BF5dFN" TargetMode="External"/><Relationship Id="rId19" Type="http://schemas.openxmlformats.org/officeDocument/2006/relationships/hyperlink" Target="consultantplus://offline/ref=09389B091B0E91B4452B7FE1C60A543342E5DDB5F9D887730B8DEF64CCC869EA295C15B3F2d9N" TargetMode="External"/><Relationship Id="rId4" Type="http://schemas.openxmlformats.org/officeDocument/2006/relationships/webSettings" Target="webSettings.xml"/><Relationship Id="rId9" Type="http://schemas.openxmlformats.org/officeDocument/2006/relationships/hyperlink" Target="consultantplus://offline/ref=09389B091B0E91B4452B7FE1C60A543343ECD1B7FBDB87730B8DEF64CCC869EA295C15B129935969F5d9N" TargetMode="External"/><Relationship Id="rId14" Type="http://schemas.openxmlformats.org/officeDocument/2006/relationships/hyperlink" Target="consultantplus://offline/ref=09389B091B0E91B4452B7FE1C60A543342E5DDB2FEDC87730B8DEF64CCC869EA295C15B12993586CF5d8N" TargetMode="External"/><Relationship Id="rId22" Type="http://schemas.openxmlformats.org/officeDocument/2006/relationships/hyperlink" Target="consultantplus://offline/ref=09389B091B0E91B4452B7FE1C60A543342E5DDB6FEDC87730B8DEF64CCC869EA295C15B129935969F5dCN" TargetMode="External"/><Relationship Id="rId27" Type="http://schemas.openxmlformats.org/officeDocument/2006/relationships/hyperlink" Target="consultantplus://offline/ref=09389B091B0E91B4452B7FE1C60A543342E5DDB2FEDC87730B8DEF64CCC869EA295C15B12993596BF5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7263</Words>
  <Characters>41401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2018-08-22T13:29:00Z</dcterms:created>
  <dcterms:modified xsi:type="dcterms:W3CDTF">2018-08-22T13:57:00Z</dcterms:modified>
</cp:coreProperties>
</file>